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1DAD" w14:textId="31ABB4E5" w:rsidR="00DC28F5" w:rsidRDefault="00456630" w:rsidP="008263E5">
      <w:pPr>
        <w:spacing w:after="0" w:line="259" w:lineRule="auto"/>
        <w:ind w:left="0" w:right="0" w:firstLine="0"/>
        <w:jc w:val="center"/>
      </w:pPr>
      <w:r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32259E26" wp14:editId="3867F1F3">
            <wp:simplePos x="0" y="0"/>
            <wp:positionH relativeFrom="column">
              <wp:posOffset>-48260</wp:posOffset>
            </wp:positionH>
            <wp:positionV relativeFrom="paragraph">
              <wp:posOffset>3175</wp:posOffset>
            </wp:positionV>
            <wp:extent cx="2105025" cy="204343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8F5">
        <w:rPr>
          <w:sz w:val="40"/>
        </w:rPr>
        <w:t>BACCALAURÉAT GÉNÉRAL</w:t>
      </w:r>
    </w:p>
    <w:p w14:paraId="34A7E150" w14:textId="77777777" w:rsidR="0067631E" w:rsidRDefault="0067631E" w:rsidP="008263E5">
      <w:pPr>
        <w:spacing w:after="67"/>
        <w:ind w:left="0" w:right="53" w:firstLine="0"/>
        <w:jc w:val="center"/>
      </w:pPr>
    </w:p>
    <w:p w14:paraId="58F7C5A5" w14:textId="0A09CA70" w:rsidR="00DC28F5" w:rsidRDefault="00DC28F5" w:rsidP="008263E5">
      <w:pPr>
        <w:spacing w:after="67"/>
        <w:ind w:left="0" w:right="53" w:firstLine="0"/>
        <w:jc w:val="center"/>
      </w:pPr>
      <w:r>
        <w:t>ÉPREUVE D’ENSEIGNEMENT DE SPÉCIALITÉ</w:t>
      </w:r>
    </w:p>
    <w:p w14:paraId="346633B1" w14:textId="7485140B" w:rsidR="00DC28F5" w:rsidRDefault="00DC28F5" w:rsidP="008263E5">
      <w:pPr>
        <w:spacing w:after="97" w:line="259" w:lineRule="auto"/>
        <w:ind w:left="0" w:firstLine="0"/>
        <w:jc w:val="center"/>
      </w:pPr>
    </w:p>
    <w:p w14:paraId="4FD9E497" w14:textId="33F00723" w:rsidR="00DC28F5" w:rsidRDefault="00DC28F5" w:rsidP="008263E5">
      <w:pPr>
        <w:spacing w:after="16" w:line="259" w:lineRule="auto"/>
        <w:ind w:left="0" w:right="69" w:firstLine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SESSION </w:t>
      </w:r>
      <w:r w:rsidR="0067631E">
        <w:rPr>
          <w:rFonts w:ascii="Arial" w:eastAsia="Arial" w:hAnsi="Arial" w:cs="Arial"/>
          <w:b/>
          <w:sz w:val="28"/>
        </w:rPr>
        <w:t xml:space="preserve">blanche – </w:t>
      </w:r>
      <w:r w:rsidR="00043199">
        <w:rPr>
          <w:rFonts w:ascii="Arial" w:eastAsia="Arial" w:hAnsi="Arial" w:cs="Arial"/>
          <w:b/>
          <w:sz w:val="28"/>
        </w:rPr>
        <w:t>Février 2022</w:t>
      </w:r>
    </w:p>
    <w:p w14:paraId="6CDED581" w14:textId="77777777" w:rsidR="008263E5" w:rsidRDefault="008263E5" w:rsidP="008263E5">
      <w:pPr>
        <w:spacing w:after="16" w:line="259" w:lineRule="auto"/>
        <w:ind w:left="0" w:right="69" w:firstLine="0"/>
        <w:jc w:val="center"/>
      </w:pPr>
    </w:p>
    <w:p w14:paraId="75236625" w14:textId="75DC80B0" w:rsidR="00DC28F5" w:rsidRDefault="00DC28F5" w:rsidP="008263E5">
      <w:pPr>
        <w:spacing w:after="58" w:line="259" w:lineRule="auto"/>
        <w:ind w:left="0" w:firstLine="0"/>
        <w:jc w:val="center"/>
      </w:pPr>
    </w:p>
    <w:p w14:paraId="2741D8E0" w14:textId="2429C372" w:rsidR="00456630" w:rsidRDefault="00456630" w:rsidP="008263E5">
      <w:pPr>
        <w:spacing w:after="58" w:line="259" w:lineRule="auto"/>
        <w:ind w:left="0" w:firstLine="0"/>
        <w:jc w:val="center"/>
      </w:pPr>
    </w:p>
    <w:p w14:paraId="713BBD7C" w14:textId="77777777" w:rsidR="00456630" w:rsidRDefault="00456630" w:rsidP="008263E5">
      <w:pPr>
        <w:spacing w:after="58" w:line="259" w:lineRule="auto"/>
        <w:ind w:left="0" w:firstLine="0"/>
        <w:jc w:val="center"/>
      </w:pPr>
    </w:p>
    <w:p w14:paraId="648C387B" w14:textId="6CB60518" w:rsidR="00DC28F5" w:rsidRDefault="00DC28F5" w:rsidP="008263E5">
      <w:pPr>
        <w:pStyle w:val="Titre1"/>
        <w:ind w:left="0" w:firstLine="0"/>
      </w:pPr>
      <w:r>
        <w:t>HUMANITÉS, LITTÉRATURE et PHILOSOPHIE</w:t>
      </w:r>
    </w:p>
    <w:p w14:paraId="7426A5C9" w14:textId="329BB27A" w:rsidR="00DC28F5" w:rsidRDefault="00DC28F5" w:rsidP="00DC28F5">
      <w:pPr>
        <w:spacing w:after="52" w:line="259" w:lineRule="auto"/>
        <w:ind w:left="0" w:right="528" w:firstLine="0"/>
        <w:jc w:val="center"/>
      </w:pPr>
    </w:p>
    <w:p w14:paraId="09B2FF37" w14:textId="77777777" w:rsidR="00DC28F5" w:rsidRDefault="00DC28F5" w:rsidP="00DC28F5">
      <w:pPr>
        <w:spacing w:after="29" w:line="259" w:lineRule="auto"/>
        <w:ind w:left="17" w:firstLine="0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32F5A9BD" w14:textId="77777777" w:rsidR="00DC28F5" w:rsidRDefault="00DC28F5" w:rsidP="00DC28F5">
      <w:pPr>
        <w:spacing w:after="98" w:line="259" w:lineRule="auto"/>
        <w:ind w:left="0" w:right="567" w:firstLine="0"/>
        <w:jc w:val="center"/>
      </w:pPr>
      <w:r>
        <w:rPr>
          <w:sz w:val="22"/>
        </w:rPr>
        <w:t xml:space="preserve"> </w:t>
      </w:r>
    </w:p>
    <w:p w14:paraId="157D7973" w14:textId="77777777" w:rsidR="00DC28F5" w:rsidRDefault="00DC28F5" w:rsidP="00DC28F5">
      <w:pPr>
        <w:spacing w:after="116" w:line="259" w:lineRule="auto"/>
        <w:ind w:left="0" w:right="567" w:firstLine="0"/>
        <w:jc w:val="center"/>
      </w:pPr>
      <w:r>
        <w:rPr>
          <w:sz w:val="22"/>
        </w:rPr>
        <w:t xml:space="preserve"> </w:t>
      </w:r>
    </w:p>
    <w:p w14:paraId="09A8F6B0" w14:textId="77777777" w:rsidR="00DC28F5" w:rsidRDefault="00DC28F5" w:rsidP="00DC28F5">
      <w:pPr>
        <w:spacing w:after="22" w:line="259" w:lineRule="auto"/>
        <w:ind w:left="0" w:right="68" w:firstLine="0"/>
        <w:jc w:val="center"/>
      </w:pPr>
      <w:r>
        <w:t xml:space="preserve">Durée de l’épreuve : </w:t>
      </w:r>
      <w:r>
        <w:rPr>
          <w:rFonts w:ascii="Arial" w:eastAsia="Arial" w:hAnsi="Arial" w:cs="Arial"/>
          <w:b/>
        </w:rPr>
        <w:t xml:space="preserve">4 heures </w:t>
      </w:r>
    </w:p>
    <w:p w14:paraId="320C8379" w14:textId="77777777" w:rsidR="00DC28F5" w:rsidRDefault="00DC28F5" w:rsidP="00DC28F5">
      <w:pPr>
        <w:spacing w:after="61" w:line="259" w:lineRule="auto"/>
        <w:ind w:left="0" w:right="11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51C8204" w14:textId="77777777" w:rsidR="00DC28F5" w:rsidRDefault="00DC28F5" w:rsidP="00DC28F5">
      <w:pPr>
        <w:spacing w:after="61" w:line="259" w:lineRule="auto"/>
        <w:ind w:left="0" w:right="11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1B48AC0" w14:textId="77777777" w:rsidR="00DC28F5" w:rsidRDefault="00DC28F5" w:rsidP="00DC28F5">
      <w:pPr>
        <w:spacing w:after="99" w:line="259" w:lineRule="auto"/>
        <w:ind w:left="0" w:right="11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3BC38A" w14:textId="0DE3EF45" w:rsidR="00DC28F5" w:rsidRDefault="00DC28F5" w:rsidP="00DC28F5">
      <w:pPr>
        <w:spacing w:after="66"/>
        <w:ind w:left="1527" w:right="58"/>
        <w:jc w:val="center"/>
      </w:pPr>
      <w:r>
        <w:rPr>
          <w:rFonts w:ascii="Arial" w:eastAsia="Arial" w:hAnsi="Arial" w:cs="Arial"/>
          <w:i/>
        </w:rPr>
        <w:t>L’usage de la calculatrice et du dictionnaire n’est pas autorisé.</w:t>
      </w:r>
    </w:p>
    <w:p w14:paraId="0DC94C2B" w14:textId="77777777" w:rsidR="00DC28F5" w:rsidRDefault="00DC28F5" w:rsidP="00DC28F5">
      <w:pPr>
        <w:spacing w:after="58" w:line="259" w:lineRule="auto"/>
        <w:ind w:left="0" w:firstLine="0"/>
        <w:jc w:val="left"/>
      </w:pPr>
      <w:r>
        <w:t xml:space="preserve"> </w:t>
      </w:r>
    </w:p>
    <w:p w14:paraId="7E7BC896" w14:textId="7C5ED97E" w:rsidR="00DC28F5" w:rsidRDefault="00DC28F5" w:rsidP="00DC28F5">
      <w:pPr>
        <w:spacing w:after="67"/>
        <w:ind w:left="1421" w:right="53"/>
        <w:jc w:val="center"/>
      </w:pPr>
      <w:r>
        <w:t>Dès que ce sujet vous est remis, assurez-vous qu’il est complet.</w:t>
      </w:r>
    </w:p>
    <w:p w14:paraId="6DCB20D2" w14:textId="772A65AF" w:rsidR="00DC28F5" w:rsidRDefault="00DC28F5" w:rsidP="00DC28F5">
      <w:pPr>
        <w:spacing w:after="765"/>
        <w:ind w:left="2027" w:right="53"/>
        <w:jc w:val="center"/>
      </w:pPr>
      <w:r>
        <w:t xml:space="preserve">Ce sujet comporte </w:t>
      </w:r>
      <w:r w:rsidR="008263E5">
        <w:t>2</w:t>
      </w:r>
      <w:r>
        <w:t xml:space="preserve"> pages numérotées de 1/</w:t>
      </w:r>
      <w:r w:rsidR="008263E5">
        <w:t>2</w:t>
      </w:r>
      <w:r>
        <w:t xml:space="preserve"> à </w:t>
      </w:r>
      <w:r w:rsidR="008263E5">
        <w:t>2</w:t>
      </w:r>
      <w:r>
        <w:t>/</w:t>
      </w:r>
      <w:r w:rsidR="008263E5">
        <w:t>2</w:t>
      </w:r>
      <w:r>
        <w:t>.</w:t>
      </w:r>
    </w:p>
    <w:p w14:paraId="1AE39D2F" w14:textId="77777777" w:rsidR="00DC28F5" w:rsidRDefault="00DC28F5" w:rsidP="00DC28F5">
      <w:pPr>
        <w:spacing w:after="635" w:line="259" w:lineRule="auto"/>
        <w:ind w:left="0" w:right="844" w:firstLine="0"/>
        <w:jc w:val="right"/>
      </w:pPr>
      <w:r>
        <w:rPr>
          <w:rFonts w:ascii="Arial" w:eastAsia="Arial" w:hAnsi="Arial" w:cs="Arial"/>
          <w:b/>
          <w:sz w:val="30"/>
        </w:rPr>
        <w:t xml:space="preserve">Chacune des parties est traitée sur des copies séparées. </w:t>
      </w:r>
    </w:p>
    <w:p w14:paraId="2911D7A9" w14:textId="77777777" w:rsidR="00DC28F5" w:rsidRDefault="00DC28F5" w:rsidP="00DC28F5">
      <w:pPr>
        <w:pStyle w:val="Titre2"/>
        <w:jc w:val="center"/>
      </w:pPr>
      <w:r>
        <w:t xml:space="preserve">Répartition des points </w:t>
      </w:r>
    </w:p>
    <w:tbl>
      <w:tblPr>
        <w:tblStyle w:val="TableGrid"/>
        <w:tblW w:w="6560" w:type="dxa"/>
        <w:tblInd w:w="15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8"/>
        <w:gridCol w:w="1902"/>
      </w:tblGrid>
      <w:tr w:rsidR="00DC28F5" w14:paraId="61BAA4F2" w14:textId="77777777" w:rsidTr="007F1FF7">
        <w:trPr>
          <w:trHeight w:val="66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4217" w14:textId="77777777" w:rsidR="00DC28F5" w:rsidRDefault="00DC28F5" w:rsidP="007F1FF7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Première partie</w:t>
            </w: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4212" w14:textId="77777777" w:rsidR="00DC28F5" w:rsidRDefault="00DC28F5" w:rsidP="007F1FF7">
            <w:pPr>
              <w:spacing w:after="0" w:line="259" w:lineRule="auto"/>
              <w:ind w:left="0" w:right="3" w:firstLine="0"/>
              <w:jc w:val="center"/>
            </w:pPr>
            <w:r>
              <w:t xml:space="preserve">10 points </w:t>
            </w:r>
          </w:p>
        </w:tc>
      </w:tr>
      <w:tr w:rsidR="00DC28F5" w14:paraId="75A6E01C" w14:textId="77777777" w:rsidTr="007F1FF7">
        <w:trPr>
          <w:trHeight w:val="66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D438" w14:textId="77777777" w:rsidR="00DC28F5" w:rsidRDefault="00DC28F5" w:rsidP="007F1FF7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Deuxième partie</w:t>
            </w: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4F4C" w14:textId="77777777" w:rsidR="00DC28F5" w:rsidRDefault="00DC28F5" w:rsidP="007F1FF7">
            <w:pPr>
              <w:spacing w:after="0" w:line="259" w:lineRule="auto"/>
              <w:ind w:left="0" w:right="3" w:firstLine="0"/>
              <w:jc w:val="center"/>
            </w:pPr>
            <w:r>
              <w:t xml:space="preserve">10 points </w:t>
            </w:r>
          </w:p>
        </w:tc>
      </w:tr>
    </w:tbl>
    <w:p w14:paraId="23352CAB" w14:textId="77777777" w:rsidR="003E1DDA" w:rsidRDefault="00003A28">
      <w:pPr>
        <w:spacing w:after="0" w:line="259" w:lineRule="auto"/>
        <w:ind w:left="691" w:right="0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9FF5704" w14:textId="77777777" w:rsidR="003E1DDA" w:rsidRDefault="00003A28">
      <w:pPr>
        <w:spacing w:after="12" w:line="259" w:lineRule="auto"/>
        <w:ind w:left="691" w:right="0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FB9C142" w14:textId="15FB9A2D" w:rsidR="003E1DDA" w:rsidRDefault="003E1DDA">
      <w:pPr>
        <w:spacing w:after="0" w:line="259" w:lineRule="auto"/>
        <w:ind w:left="692" w:right="0" w:firstLine="0"/>
        <w:jc w:val="center"/>
      </w:pPr>
    </w:p>
    <w:p w14:paraId="2437D75F" w14:textId="77777777" w:rsidR="003E1DDA" w:rsidRDefault="00003A28">
      <w:pPr>
        <w:spacing w:after="0" w:line="259" w:lineRule="auto"/>
        <w:ind w:left="692" w:right="0" w:firstLine="0"/>
        <w:jc w:val="center"/>
      </w:pPr>
      <w:r>
        <w:rPr>
          <w:b/>
          <w:sz w:val="36"/>
        </w:rPr>
        <w:t xml:space="preserve"> </w:t>
      </w:r>
    </w:p>
    <w:p w14:paraId="7ECB4E88" w14:textId="6464B790" w:rsidR="003E1DDA" w:rsidRDefault="003E1DDA">
      <w:pPr>
        <w:spacing w:after="48" w:line="259" w:lineRule="auto"/>
        <w:ind w:left="666" w:right="0" w:firstLine="0"/>
        <w:jc w:val="center"/>
      </w:pPr>
    </w:p>
    <w:p w14:paraId="7DAF7A12" w14:textId="77777777" w:rsidR="002B2DB0" w:rsidRDefault="002B2DB0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b/>
          <w:sz w:val="32"/>
        </w:rPr>
      </w:pPr>
      <w:r>
        <w:br w:type="page"/>
      </w:r>
    </w:p>
    <w:p w14:paraId="5890B7FB" w14:textId="562251F8" w:rsidR="003E1DDA" w:rsidRDefault="00003A28">
      <w:pPr>
        <w:pStyle w:val="Titre1"/>
        <w:spacing w:after="167"/>
        <w:ind w:left="611" w:right="2"/>
        <w:rPr>
          <w:rFonts w:ascii="Times New Roman" w:eastAsia="Times New Roman" w:hAnsi="Times New Roman" w:cs="Times New Roman"/>
        </w:rPr>
      </w:pPr>
      <w:r>
        <w:lastRenderedPageBreak/>
        <w:t>SUJET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B83D686" w14:textId="2E7261DA" w:rsidR="002B2DB0" w:rsidRDefault="002B2DB0" w:rsidP="00354202">
      <w:pPr>
        <w:ind w:left="0" w:firstLine="0"/>
        <w:sectPr w:rsidR="002B2DB0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2240" w:h="15840"/>
          <w:pgMar w:top="1084" w:right="1414" w:bottom="1311" w:left="814" w:header="720" w:footer="718" w:gutter="0"/>
          <w:cols w:space="720"/>
        </w:sectPr>
      </w:pPr>
    </w:p>
    <w:p w14:paraId="5CBCFFEE" w14:textId="6C28E8E7" w:rsidR="00BE7A4B" w:rsidRPr="00851FA5" w:rsidRDefault="00313D37">
      <w:pPr>
        <w:spacing w:after="0" w:line="259" w:lineRule="auto"/>
        <w:ind w:left="605" w:right="0" w:firstLine="0"/>
        <w:jc w:val="left"/>
        <w:rPr>
          <w:rFonts w:ascii="Arial" w:hAnsi="Arial" w:cs="Arial"/>
          <w:i/>
          <w:iCs/>
          <w:sz w:val="20"/>
          <w:szCs w:val="20"/>
        </w:rPr>
      </w:pPr>
      <w:r w:rsidRPr="00851FA5">
        <w:rPr>
          <w:rFonts w:ascii="Arial" w:hAnsi="Arial" w:cs="Arial"/>
          <w:i/>
          <w:iCs/>
          <w:sz w:val="20"/>
          <w:szCs w:val="20"/>
        </w:rPr>
        <w:t xml:space="preserve">Primo </w:t>
      </w:r>
      <w:r w:rsidR="00C51DAE" w:rsidRPr="00851FA5">
        <w:rPr>
          <w:rFonts w:ascii="Arial" w:hAnsi="Arial" w:cs="Arial"/>
          <w:i/>
          <w:iCs/>
          <w:sz w:val="20"/>
          <w:szCs w:val="20"/>
        </w:rPr>
        <w:t>Levi, chimiste né en 1919 à Turin</w:t>
      </w:r>
      <w:r w:rsidR="00AF6F8F" w:rsidRPr="00851FA5">
        <w:rPr>
          <w:rFonts w:ascii="Arial" w:hAnsi="Arial" w:cs="Arial"/>
          <w:i/>
          <w:iCs/>
          <w:sz w:val="20"/>
          <w:szCs w:val="20"/>
        </w:rPr>
        <w:t>, est arrêté comme résistant en février 1944, puis déporté à Au</w:t>
      </w:r>
      <w:r w:rsidR="00A44CA0" w:rsidRPr="00851FA5">
        <w:rPr>
          <w:rFonts w:ascii="Arial" w:hAnsi="Arial" w:cs="Arial"/>
          <w:i/>
          <w:iCs/>
          <w:sz w:val="20"/>
          <w:szCs w:val="20"/>
        </w:rPr>
        <w:t>schwitz. Il y restera jusqu’en janvier 1945</w:t>
      </w:r>
      <w:r w:rsidR="00A33410" w:rsidRPr="00851FA5">
        <w:rPr>
          <w:rFonts w:ascii="Arial" w:hAnsi="Arial" w:cs="Arial"/>
          <w:i/>
          <w:iCs/>
          <w:sz w:val="20"/>
          <w:szCs w:val="20"/>
        </w:rPr>
        <w:t>, date de la libération du camp par les Soviétiques.</w:t>
      </w:r>
    </w:p>
    <w:p w14:paraId="41696557" w14:textId="5BA5B46A" w:rsidR="00A33410" w:rsidRPr="00851FA5" w:rsidRDefault="00A33410">
      <w:pPr>
        <w:spacing w:after="0" w:line="259" w:lineRule="auto"/>
        <w:ind w:left="605" w:right="0" w:firstLine="0"/>
        <w:jc w:val="left"/>
        <w:rPr>
          <w:rFonts w:ascii="Arial" w:hAnsi="Arial" w:cs="Arial"/>
          <w:i/>
          <w:iCs/>
          <w:sz w:val="20"/>
          <w:szCs w:val="20"/>
        </w:rPr>
      </w:pPr>
      <w:r w:rsidRPr="00851FA5">
        <w:rPr>
          <w:rFonts w:ascii="Arial" w:hAnsi="Arial" w:cs="Arial"/>
          <w:i/>
          <w:iCs/>
          <w:sz w:val="20"/>
          <w:szCs w:val="20"/>
        </w:rPr>
        <w:t>Son livre</w:t>
      </w:r>
      <w:r w:rsidR="00B30080" w:rsidRPr="00851FA5">
        <w:rPr>
          <w:rFonts w:ascii="Arial" w:hAnsi="Arial" w:cs="Arial"/>
          <w:i/>
          <w:iCs/>
          <w:sz w:val="20"/>
          <w:szCs w:val="20"/>
        </w:rPr>
        <w:t xml:space="preserve"> ‘Si c’était un homme’ parait en 1947 : il est un des tout premiers témoignages</w:t>
      </w:r>
      <w:r w:rsidR="00107E0B" w:rsidRPr="00851FA5">
        <w:rPr>
          <w:rFonts w:ascii="Arial" w:hAnsi="Arial" w:cs="Arial"/>
          <w:i/>
          <w:iCs/>
          <w:sz w:val="20"/>
          <w:szCs w:val="20"/>
        </w:rPr>
        <w:t xml:space="preserve"> sur l’horreur concentrationnaire.</w:t>
      </w:r>
    </w:p>
    <w:p w14:paraId="4D2D7626" w14:textId="77777777" w:rsidR="00BE7A4B" w:rsidRDefault="00BE7A4B">
      <w:pPr>
        <w:spacing w:after="0" w:line="259" w:lineRule="auto"/>
        <w:ind w:left="605" w:right="0" w:firstLine="0"/>
        <w:jc w:val="left"/>
        <w:rPr>
          <w:rFonts w:ascii="Arial" w:hAnsi="Arial" w:cs="Arial"/>
        </w:rPr>
      </w:pPr>
    </w:p>
    <w:p w14:paraId="6583FBD8" w14:textId="56E2D1E1" w:rsidR="00354202" w:rsidRDefault="00C6014F">
      <w:pPr>
        <w:spacing w:after="0" w:line="259" w:lineRule="auto"/>
        <w:ind w:left="605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Bien entendu, cela n’emp</w:t>
      </w:r>
      <w:r w:rsidR="00965058">
        <w:rPr>
          <w:rFonts w:ascii="Arial" w:hAnsi="Arial" w:cs="Arial"/>
        </w:rPr>
        <w:t>êche pas que beaucoup d’entre eux</w:t>
      </w:r>
      <w:r w:rsidR="007D66A6">
        <w:rPr>
          <w:rFonts w:ascii="Arial" w:hAnsi="Arial" w:cs="Arial"/>
        </w:rPr>
        <w:t xml:space="preserve"> </w:t>
      </w:r>
      <w:r w:rsidR="009643A9">
        <w:rPr>
          <w:rFonts w:ascii="Arial" w:hAnsi="Arial" w:cs="Arial"/>
        </w:rPr>
        <w:t>[les civils]</w:t>
      </w:r>
      <w:r w:rsidR="00965058">
        <w:rPr>
          <w:rFonts w:ascii="Arial" w:hAnsi="Arial" w:cs="Arial"/>
        </w:rPr>
        <w:t xml:space="preserve"> nous jettent de temps à autre un morceau de pain ou une pomme de terre</w:t>
      </w:r>
      <w:r w:rsidR="002E5430">
        <w:rPr>
          <w:rFonts w:ascii="Arial" w:hAnsi="Arial" w:cs="Arial"/>
        </w:rPr>
        <w:t>, ou qu’ils nous confient leur gamelle à racler et à laver après la distribution de la « Zivilsuppe</w:t>
      </w:r>
      <w:r w:rsidR="00E15498">
        <w:rPr>
          <w:rFonts w:ascii="Arial" w:hAnsi="Arial" w:cs="Arial"/>
        </w:rPr>
        <w:t xml:space="preserve"> » au chantier. Mais s’ils le font, c’est surtout pour se débarrasser d’un regard famélique un peu trop insistant, </w:t>
      </w:r>
      <w:r w:rsidR="006A2D5C">
        <w:rPr>
          <w:rFonts w:ascii="Arial" w:hAnsi="Arial" w:cs="Arial"/>
        </w:rPr>
        <w:t>ou dans un accès momentané de pitié, ou tout bonnement pour le plaisir</w:t>
      </w:r>
      <w:r w:rsidR="00DA468A">
        <w:rPr>
          <w:rFonts w:ascii="Arial" w:hAnsi="Arial" w:cs="Arial"/>
        </w:rPr>
        <w:t xml:space="preserve"> de nous voir accourir de tous côtés et nous disputer férocement le morceau</w:t>
      </w:r>
      <w:r w:rsidR="00947FE2">
        <w:rPr>
          <w:rFonts w:ascii="Arial" w:hAnsi="Arial" w:cs="Arial"/>
        </w:rPr>
        <w:t>, jusqu’à ce que le plus fort l’avale, et que tous les autres s’en repartent</w:t>
      </w:r>
      <w:r w:rsidR="009002DF">
        <w:rPr>
          <w:rFonts w:ascii="Arial" w:hAnsi="Arial" w:cs="Arial"/>
        </w:rPr>
        <w:t>, dépités et claudicants.</w:t>
      </w:r>
    </w:p>
    <w:p w14:paraId="646EC6DB" w14:textId="5625879B" w:rsidR="009002DF" w:rsidRDefault="009002DF">
      <w:pPr>
        <w:spacing w:after="0" w:line="259" w:lineRule="auto"/>
        <w:ind w:left="605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Or, entre Lorenzo et moi, il ne se passa rien de tout cela</w:t>
      </w:r>
      <w:r w:rsidR="00F3066C">
        <w:rPr>
          <w:rFonts w:ascii="Arial" w:hAnsi="Arial" w:cs="Arial"/>
        </w:rPr>
        <w:t xml:space="preserve">. A supposer qu’il y ait un sens à vouloir expliquer pourquoi ce fut justement </w:t>
      </w:r>
      <w:r w:rsidR="00A14C64">
        <w:rPr>
          <w:rFonts w:ascii="Arial" w:hAnsi="Arial" w:cs="Arial"/>
        </w:rPr>
        <w:t xml:space="preserve">moi, </w:t>
      </w:r>
      <w:r w:rsidR="00F3066C">
        <w:rPr>
          <w:rFonts w:ascii="Arial" w:hAnsi="Arial" w:cs="Arial"/>
        </w:rPr>
        <w:t>parmi</w:t>
      </w:r>
      <w:r w:rsidR="00A14C64">
        <w:rPr>
          <w:rFonts w:ascii="Arial" w:hAnsi="Arial" w:cs="Arial"/>
        </w:rPr>
        <w:t xml:space="preserve"> des milliers d’autres êtres équivalents</w:t>
      </w:r>
      <w:r w:rsidR="002B681B">
        <w:rPr>
          <w:rFonts w:ascii="Arial" w:hAnsi="Arial" w:cs="Arial"/>
        </w:rPr>
        <w:t>, qui pus résister à l’épreuve, je crois que c’est justement à Lorenzo que je dois d’être encore vivant aujourd’hui</w:t>
      </w:r>
      <w:r w:rsidR="003A66AA">
        <w:rPr>
          <w:rFonts w:ascii="Arial" w:hAnsi="Arial" w:cs="Arial"/>
        </w:rPr>
        <w:t>, non pas tant pour son aide matérielle que pour m’avoir constamment rappelé</w:t>
      </w:r>
      <w:r w:rsidR="009D364E">
        <w:rPr>
          <w:rFonts w:ascii="Arial" w:hAnsi="Arial" w:cs="Arial"/>
        </w:rPr>
        <w:t>, par sa présence, par sa façon si simple et facile d’être bon, qu’il existait encore</w:t>
      </w:r>
      <w:r w:rsidR="00461CF3">
        <w:rPr>
          <w:rFonts w:ascii="Arial" w:hAnsi="Arial" w:cs="Arial"/>
        </w:rPr>
        <w:t>, en dehors du nôtre, un monde juste, des choses et des êtres encore purs et intègre que ni la corruption ni la barbarie n’avaient contaminés</w:t>
      </w:r>
      <w:r w:rsidR="00D55339">
        <w:rPr>
          <w:rFonts w:ascii="Arial" w:hAnsi="Arial" w:cs="Arial"/>
        </w:rPr>
        <w:t>, qui étaient demeurés étrangers à la haine et à la peur ; quelque chose d’indéfinissable, comm</w:t>
      </w:r>
      <w:r w:rsidR="00341E69">
        <w:rPr>
          <w:rFonts w:ascii="Arial" w:hAnsi="Arial" w:cs="Arial"/>
        </w:rPr>
        <w:t>e une lointaine possibilité de bonté, pour laquelle il valait la peine de se con</w:t>
      </w:r>
      <w:r w:rsidR="00745B6F">
        <w:rPr>
          <w:rFonts w:ascii="Arial" w:hAnsi="Arial" w:cs="Arial"/>
        </w:rPr>
        <w:t>server vivant.</w:t>
      </w:r>
    </w:p>
    <w:p w14:paraId="2A6894E0" w14:textId="04D3EB4E" w:rsidR="00FE0D3B" w:rsidRPr="00354202" w:rsidRDefault="00745B6F" w:rsidP="00FE0D3B">
      <w:pPr>
        <w:spacing w:after="0" w:line="259" w:lineRule="auto"/>
        <w:ind w:left="605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Les personnages de ce récit ne sont pas des hommes. Leur humanité est morte</w:t>
      </w:r>
      <w:r w:rsidR="00001E0C">
        <w:rPr>
          <w:rFonts w:ascii="Arial" w:hAnsi="Arial" w:cs="Arial"/>
        </w:rPr>
        <w:t>, ou eux-mêmes l’ont ensevelie sous l’offensive subie et infligée</w:t>
      </w:r>
      <w:r w:rsidR="007B09B2">
        <w:rPr>
          <w:rFonts w:ascii="Arial" w:hAnsi="Arial" w:cs="Arial"/>
        </w:rPr>
        <w:t xml:space="preserve"> à autrui. Les SS féroces et stupides, les Kapos, les politiques, les criminels</w:t>
      </w:r>
      <w:r w:rsidR="000F6B22">
        <w:rPr>
          <w:rFonts w:ascii="Arial" w:hAnsi="Arial" w:cs="Arial"/>
        </w:rPr>
        <w:t>, les prominents grands et petits, et jusqu’aux Häftlinge</w:t>
      </w:r>
      <w:r w:rsidR="005D2F73">
        <w:rPr>
          <w:rFonts w:ascii="Arial" w:hAnsi="Arial" w:cs="Arial"/>
        </w:rPr>
        <w:t xml:space="preserve">, masse asservie et indifférenciée, tous les échelons de la hiérarchie </w:t>
      </w:r>
      <w:r w:rsidR="002550C9">
        <w:rPr>
          <w:rFonts w:ascii="Arial" w:hAnsi="Arial" w:cs="Arial"/>
        </w:rPr>
        <w:t>dénaturée instaurée</w:t>
      </w:r>
      <w:r w:rsidR="005D2F73">
        <w:rPr>
          <w:rFonts w:ascii="Arial" w:hAnsi="Arial" w:cs="Arial"/>
        </w:rPr>
        <w:t xml:space="preserve"> par les Allemands</w:t>
      </w:r>
      <w:r w:rsidR="00CD2073">
        <w:rPr>
          <w:rFonts w:ascii="Arial" w:hAnsi="Arial" w:cs="Arial"/>
        </w:rPr>
        <w:t xml:space="preserve"> sont paradoxalement unis par une même désolation intérieure.</w:t>
      </w:r>
    </w:p>
    <w:p w14:paraId="1F48B663" w14:textId="21D57198" w:rsidR="00354202" w:rsidRPr="00851FA5" w:rsidRDefault="002550C9" w:rsidP="00354202">
      <w:pPr>
        <w:spacing w:after="0" w:line="259" w:lineRule="auto"/>
        <w:ind w:left="605" w:right="0" w:firstLine="0"/>
        <w:jc w:val="right"/>
        <w:rPr>
          <w:rFonts w:ascii="Arial" w:hAnsi="Arial" w:cs="Arial"/>
          <w:sz w:val="22"/>
          <w:szCs w:val="20"/>
        </w:rPr>
      </w:pPr>
      <w:r w:rsidRPr="00851FA5">
        <w:rPr>
          <w:rFonts w:ascii="Arial" w:hAnsi="Arial" w:cs="Arial"/>
          <w:sz w:val="22"/>
          <w:szCs w:val="20"/>
        </w:rPr>
        <w:t>Primo Lévi</w:t>
      </w:r>
      <w:r w:rsidR="00130B28" w:rsidRPr="00851FA5">
        <w:rPr>
          <w:rFonts w:ascii="Arial" w:hAnsi="Arial" w:cs="Arial"/>
          <w:sz w:val="22"/>
          <w:szCs w:val="20"/>
        </w:rPr>
        <w:t xml:space="preserve">, </w:t>
      </w:r>
      <w:r w:rsidRPr="00851FA5">
        <w:rPr>
          <w:rFonts w:ascii="Arial" w:hAnsi="Arial" w:cs="Arial"/>
          <w:i/>
          <w:iCs/>
          <w:sz w:val="22"/>
          <w:szCs w:val="20"/>
        </w:rPr>
        <w:t>Si c’était un homme</w:t>
      </w:r>
      <w:r w:rsidR="00130B28" w:rsidRPr="00851FA5">
        <w:rPr>
          <w:rFonts w:ascii="Arial" w:hAnsi="Arial" w:cs="Arial"/>
          <w:sz w:val="22"/>
          <w:szCs w:val="20"/>
        </w:rPr>
        <w:t xml:space="preserve">, </w:t>
      </w:r>
      <w:r w:rsidR="00E007CC" w:rsidRPr="00851FA5">
        <w:rPr>
          <w:rFonts w:ascii="Arial" w:hAnsi="Arial" w:cs="Arial"/>
          <w:sz w:val="22"/>
          <w:szCs w:val="20"/>
        </w:rPr>
        <w:t>1958</w:t>
      </w:r>
      <w:r w:rsidR="00130B28" w:rsidRPr="00851FA5">
        <w:rPr>
          <w:rFonts w:ascii="Arial" w:hAnsi="Arial" w:cs="Arial"/>
          <w:sz w:val="22"/>
          <w:szCs w:val="20"/>
        </w:rPr>
        <w:t xml:space="preserve">. </w:t>
      </w:r>
    </w:p>
    <w:p w14:paraId="162DE617" w14:textId="77777777" w:rsidR="00354202" w:rsidRDefault="00354202">
      <w:pPr>
        <w:spacing w:after="0" w:line="259" w:lineRule="auto"/>
        <w:ind w:left="605" w:right="0" w:firstLine="0"/>
        <w:jc w:val="left"/>
      </w:pPr>
    </w:p>
    <w:p w14:paraId="2114E149" w14:textId="37B6D153" w:rsidR="003E1DDA" w:rsidRPr="00C24A62" w:rsidRDefault="000F677B" w:rsidP="00E43F66">
      <w:pPr>
        <w:pBdr>
          <w:top w:val="single" w:sz="4" w:space="1" w:color="auto"/>
        </w:pBdr>
        <w:spacing w:after="0" w:line="259" w:lineRule="auto"/>
        <w:ind w:left="605" w:right="0" w:firstLine="0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Häftlinge : détenus du camp, sans </w:t>
      </w:r>
      <w:r w:rsidR="00A67F91">
        <w:rPr>
          <w:sz w:val="20"/>
          <w:szCs w:val="18"/>
        </w:rPr>
        <w:t>responsabilité, majoritaires,  contrairement aux titres précédents évoqués.</w:t>
      </w:r>
    </w:p>
    <w:p w14:paraId="391373BA" w14:textId="77777777" w:rsidR="003E1DDA" w:rsidRDefault="00003A28" w:rsidP="008E2F8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FF3182" w14:textId="77777777" w:rsidR="00691918" w:rsidRDefault="00691918" w:rsidP="00FD2C6B">
      <w:pPr>
        <w:spacing w:after="2" w:line="356" w:lineRule="auto"/>
        <w:ind w:left="10" w:right="0" w:hanging="10"/>
        <w:jc w:val="left"/>
        <w:rPr>
          <w:b/>
          <w:u w:val="single" w:color="000000"/>
        </w:rPr>
      </w:pPr>
    </w:p>
    <w:p w14:paraId="7F4974DE" w14:textId="1951D2A3" w:rsidR="00D35123" w:rsidRPr="00D35123" w:rsidRDefault="00003A28" w:rsidP="00FD2C6B">
      <w:pPr>
        <w:spacing w:after="2" w:line="356" w:lineRule="auto"/>
        <w:ind w:left="10" w:right="0" w:hanging="10"/>
        <w:jc w:val="left"/>
        <w:rPr>
          <w:b/>
        </w:rPr>
      </w:pPr>
      <w:r>
        <w:rPr>
          <w:b/>
          <w:u w:val="single" w:color="000000"/>
        </w:rPr>
        <w:t>Question d’interprétation littéraire</w:t>
      </w:r>
      <w:r>
        <w:rPr>
          <w:b/>
        </w:rPr>
        <w:t xml:space="preserve"> : </w:t>
      </w:r>
    </w:p>
    <w:p w14:paraId="2F48DCF8" w14:textId="77777777" w:rsidR="00FD2C6B" w:rsidRDefault="00FD2C6B" w:rsidP="00D40E9A">
      <w:pPr>
        <w:spacing w:after="152" w:line="259" w:lineRule="auto"/>
        <w:ind w:left="0" w:right="0" w:firstLine="0"/>
        <w:jc w:val="left"/>
      </w:pPr>
    </w:p>
    <w:p w14:paraId="7EAC60C0" w14:textId="62F01455" w:rsidR="003E1DDA" w:rsidRDefault="00EA2EE9" w:rsidP="00D40E9A">
      <w:pPr>
        <w:spacing w:after="152" w:line="259" w:lineRule="auto"/>
        <w:ind w:left="0" w:right="0" w:firstLine="0"/>
        <w:jc w:val="left"/>
      </w:pPr>
      <w:r>
        <w:t xml:space="preserve">Selon l’auteur, </w:t>
      </w:r>
      <w:r w:rsidR="00F712F0">
        <w:t xml:space="preserve">que sont devenus les hommes </w:t>
      </w:r>
      <w:r w:rsidR="009D2DA2">
        <w:t>dans la situation d</w:t>
      </w:r>
      <w:r w:rsidR="00D73CE3">
        <w:t>u camp</w:t>
      </w:r>
      <w:r w:rsidR="00B45D75">
        <w:t xml:space="preserve"> d’Auschwitz ?</w:t>
      </w:r>
    </w:p>
    <w:p w14:paraId="50799258" w14:textId="77777777" w:rsidR="00FD2C6B" w:rsidRPr="00FD2C6B" w:rsidRDefault="00FD2C6B" w:rsidP="00D40E9A">
      <w:pPr>
        <w:spacing w:after="152" w:line="259" w:lineRule="auto"/>
        <w:ind w:left="0" w:right="0" w:firstLine="0"/>
        <w:jc w:val="left"/>
        <w:rPr>
          <w:sz w:val="8"/>
          <w:szCs w:val="8"/>
        </w:rPr>
      </w:pPr>
    </w:p>
    <w:p w14:paraId="10308746" w14:textId="03C3DBE2" w:rsidR="00D35123" w:rsidRDefault="00FE0D3B" w:rsidP="00FD2C6B">
      <w:pPr>
        <w:spacing w:after="119" w:line="259" w:lineRule="auto"/>
        <w:ind w:left="10" w:right="0" w:hanging="10"/>
        <w:jc w:val="left"/>
        <w:rPr>
          <w:b/>
        </w:rPr>
      </w:pPr>
      <w:r>
        <w:rPr>
          <w:b/>
          <w:u w:val="single" w:color="000000"/>
        </w:rPr>
        <w:t xml:space="preserve">Question de réflexion philosophique : </w:t>
      </w:r>
      <w:r w:rsidR="00003A28">
        <w:rPr>
          <w:b/>
        </w:rPr>
        <w:t xml:space="preserve"> </w:t>
      </w:r>
    </w:p>
    <w:p w14:paraId="4207A4D4" w14:textId="77777777" w:rsidR="00D35123" w:rsidRDefault="00D35123" w:rsidP="00D35123">
      <w:pPr>
        <w:spacing w:after="119" w:line="259" w:lineRule="auto"/>
        <w:ind w:left="0" w:right="0" w:firstLine="0"/>
        <w:jc w:val="left"/>
        <w:rPr>
          <w:b/>
        </w:rPr>
      </w:pPr>
    </w:p>
    <w:p w14:paraId="6B43F9B3" w14:textId="6D6500F6" w:rsidR="00CB2150" w:rsidRDefault="00C439C7" w:rsidP="00C24A62">
      <w:pPr>
        <w:spacing w:after="119" w:line="259" w:lineRule="auto"/>
        <w:ind w:left="0" w:right="0" w:firstLine="0"/>
        <w:jc w:val="left"/>
      </w:pPr>
      <w:r>
        <w:rPr>
          <w:bCs/>
        </w:rPr>
        <w:t>L’indi</w:t>
      </w:r>
      <w:r w:rsidR="00470564">
        <w:rPr>
          <w:bCs/>
        </w:rPr>
        <w:t xml:space="preserve">vidu ‘je’ peut-il </w:t>
      </w:r>
      <w:r w:rsidR="009B3141">
        <w:rPr>
          <w:bCs/>
        </w:rPr>
        <w:t>triompher de la barbarie</w:t>
      </w:r>
      <w:r w:rsidR="0077703C">
        <w:rPr>
          <w:bCs/>
        </w:rPr>
        <w:t xml:space="preserve"> </w:t>
      </w:r>
      <w:r w:rsidR="00470564">
        <w:rPr>
          <w:bCs/>
        </w:rPr>
        <w:t>?</w:t>
      </w:r>
    </w:p>
    <w:sectPr w:rsidR="00CB2150" w:rsidSect="00851A46">
      <w:footnotePr>
        <w:numRestart w:val="eachPage"/>
      </w:footnotePr>
      <w:type w:val="continuous"/>
      <w:pgSz w:w="12240" w:h="15840"/>
      <w:pgMar w:top="1084" w:right="1414" w:bottom="1311" w:left="814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0770" w14:textId="77777777" w:rsidR="00A53C0E" w:rsidRDefault="00A53C0E">
      <w:pPr>
        <w:spacing w:after="0" w:line="240" w:lineRule="auto"/>
      </w:pPr>
      <w:r>
        <w:separator/>
      </w:r>
    </w:p>
  </w:endnote>
  <w:endnote w:type="continuationSeparator" w:id="0">
    <w:p w14:paraId="6A430968" w14:textId="77777777" w:rsidR="00A53C0E" w:rsidRDefault="00A5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6EB2" w14:textId="77777777" w:rsidR="003E1DDA" w:rsidRDefault="00003A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>/</w:t>
    </w:r>
    <w:fldSimple w:instr=" NUMPAGES   \* MERGEFORMAT ">
      <w:r>
        <w:rPr>
          <w:rFonts w:ascii="Calibri" w:eastAsia="Calibri" w:hAnsi="Calibri" w:cs="Calibri"/>
          <w:b/>
        </w:rPr>
        <w:t>3</w:t>
      </w:r>
    </w:fldSimple>
    <w:r>
      <w:rPr>
        <w:rFonts w:ascii="Calibri" w:eastAsia="Calibri" w:hAnsi="Calibri" w:cs="Calibri"/>
      </w:rPr>
      <w:t xml:space="preserve"> </w:t>
    </w:r>
  </w:p>
  <w:p w14:paraId="040D5865" w14:textId="77777777" w:rsidR="003E1DDA" w:rsidRDefault="00003A28">
    <w:pPr>
      <w:spacing w:after="0" w:line="259" w:lineRule="auto"/>
      <w:ind w:left="60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5452" w14:textId="77777777" w:rsidR="003E1DDA" w:rsidRDefault="00003A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>/</w:t>
    </w:r>
    <w:fldSimple w:instr=" NUMPAGES   \* MERGEFORMAT ">
      <w:r>
        <w:rPr>
          <w:rFonts w:ascii="Calibri" w:eastAsia="Calibri" w:hAnsi="Calibri" w:cs="Calibri"/>
          <w:b/>
        </w:rPr>
        <w:t>3</w:t>
      </w:r>
    </w:fldSimple>
    <w:r>
      <w:rPr>
        <w:rFonts w:ascii="Calibri" w:eastAsia="Calibri" w:hAnsi="Calibri" w:cs="Calibri"/>
      </w:rPr>
      <w:t xml:space="preserve"> </w:t>
    </w:r>
  </w:p>
  <w:p w14:paraId="4E68B87D" w14:textId="77777777" w:rsidR="003E1DDA" w:rsidRDefault="00003A28">
    <w:pPr>
      <w:spacing w:after="0" w:line="259" w:lineRule="auto"/>
      <w:ind w:left="60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18AF" w14:textId="77777777" w:rsidR="003E1DDA" w:rsidRDefault="00003A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>/</w:t>
    </w:r>
    <w:fldSimple w:instr=" NUMPAGES   \* MERGEFORMAT ">
      <w:r>
        <w:rPr>
          <w:rFonts w:ascii="Calibri" w:eastAsia="Calibri" w:hAnsi="Calibri" w:cs="Calibri"/>
          <w:b/>
        </w:rPr>
        <w:t>3</w:t>
      </w:r>
    </w:fldSimple>
    <w:r>
      <w:rPr>
        <w:rFonts w:ascii="Calibri" w:eastAsia="Calibri" w:hAnsi="Calibri" w:cs="Calibri"/>
      </w:rPr>
      <w:t xml:space="preserve"> </w:t>
    </w:r>
  </w:p>
  <w:p w14:paraId="3CF3C75E" w14:textId="77777777" w:rsidR="003E1DDA" w:rsidRDefault="00003A28">
    <w:pPr>
      <w:spacing w:after="0" w:line="259" w:lineRule="auto"/>
      <w:ind w:left="605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84C9" w14:textId="77777777" w:rsidR="00A53C0E" w:rsidRDefault="00A53C0E">
      <w:pPr>
        <w:spacing w:after="0" w:line="241" w:lineRule="auto"/>
        <w:ind w:left="605" w:right="0" w:firstLine="0"/>
      </w:pPr>
      <w:r>
        <w:separator/>
      </w:r>
    </w:p>
  </w:footnote>
  <w:footnote w:type="continuationSeparator" w:id="0">
    <w:p w14:paraId="2966D12E" w14:textId="77777777" w:rsidR="00A53C0E" w:rsidRDefault="00A53C0E">
      <w:pPr>
        <w:spacing w:after="0" w:line="241" w:lineRule="auto"/>
        <w:ind w:left="605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3DE0"/>
    <w:multiLevelType w:val="hybridMultilevel"/>
    <w:tmpl w:val="1004A5E0"/>
    <w:lvl w:ilvl="0" w:tplc="0000436C">
      <w:start w:val="1"/>
      <w:numFmt w:val="bullet"/>
      <w:lvlText w:val="-"/>
      <w:lvlJc w:val="left"/>
      <w:pPr>
        <w:ind w:left="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54C895C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0840C26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B0218B6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A10C3FC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45A1A72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BE65680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6762550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C6C7762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DA"/>
    <w:rsid w:val="00001E0C"/>
    <w:rsid w:val="00003A28"/>
    <w:rsid w:val="00043199"/>
    <w:rsid w:val="000E1570"/>
    <w:rsid w:val="000F5EB3"/>
    <w:rsid w:val="000F677B"/>
    <w:rsid w:val="000F6B22"/>
    <w:rsid w:val="00107E0B"/>
    <w:rsid w:val="00130B28"/>
    <w:rsid w:val="00140CE1"/>
    <w:rsid w:val="0022104B"/>
    <w:rsid w:val="002550C9"/>
    <w:rsid w:val="00286E01"/>
    <w:rsid w:val="00297A78"/>
    <w:rsid w:val="002B2DB0"/>
    <w:rsid w:val="002B681B"/>
    <w:rsid w:val="002E5430"/>
    <w:rsid w:val="00313D37"/>
    <w:rsid w:val="00341E69"/>
    <w:rsid w:val="00354202"/>
    <w:rsid w:val="003A66AA"/>
    <w:rsid w:val="003E1DDA"/>
    <w:rsid w:val="004557CA"/>
    <w:rsid w:val="00456630"/>
    <w:rsid w:val="00460484"/>
    <w:rsid w:val="00461CF3"/>
    <w:rsid w:val="00470564"/>
    <w:rsid w:val="0049295E"/>
    <w:rsid w:val="00512214"/>
    <w:rsid w:val="00516AB1"/>
    <w:rsid w:val="005844DE"/>
    <w:rsid w:val="005D2F73"/>
    <w:rsid w:val="00612D3E"/>
    <w:rsid w:val="0067631E"/>
    <w:rsid w:val="00691918"/>
    <w:rsid w:val="006A2D5C"/>
    <w:rsid w:val="00745B6F"/>
    <w:rsid w:val="0077703C"/>
    <w:rsid w:val="007B09B2"/>
    <w:rsid w:val="007D66A6"/>
    <w:rsid w:val="007F04B7"/>
    <w:rsid w:val="008020EF"/>
    <w:rsid w:val="008263E5"/>
    <w:rsid w:val="00851A46"/>
    <w:rsid w:val="00851FA5"/>
    <w:rsid w:val="008572C6"/>
    <w:rsid w:val="008634ED"/>
    <w:rsid w:val="008E2F87"/>
    <w:rsid w:val="009002DF"/>
    <w:rsid w:val="00947FE2"/>
    <w:rsid w:val="009643A9"/>
    <w:rsid w:val="00965058"/>
    <w:rsid w:val="009B3141"/>
    <w:rsid w:val="009D2DA2"/>
    <w:rsid w:val="009D364E"/>
    <w:rsid w:val="009F59C0"/>
    <w:rsid w:val="00A14C64"/>
    <w:rsid w:val="00A33410"/>
    <w:rsid w:val="00A44CA0"/>
    <w:rsid w:val="00A53C0E"/>
    <w:rsid w:val="00A67F91"/>
    <w:rsid w:val="00AF6F8F"/>
    <w:rsid w:val="00B30080"/>
    <w:rsid w:val="00B45D75"/>
    <w:rsid w:val="00B61B6D"/>
    <w:rsid w:val="00BE7A4B"/>
    <w:rsid w:val="00C24A62"/>
    <w:rsid w:val="00C439C7"/>
    <w:rsid w:val="00C51DAE"/>
    <w:rsid w:val="00C6014F"/>
    <w:rsid w:val="00CB2150"/>
    <w:rsid w:val="00CD2073"/>
    <w:rsid w:val="00D35123"/>
    <w:rsid w:val="00D40E9A"/>
    <w:rsid w:val="00D55339"/>
    <w:rsid w:val="00D73CE3"/>
    <w:rsid w:val="00DA468A"/>
    <w:rsid w:val="00DC28F5"/>
    <w:rsid w:val="00E007CC"/>
    <w:rsid w:val="00E15498"/>
    <w:rsid w:val="00E23BC4"/>
    <w:rsid w:val="00E43F66"/>
    <w:rsid w:val="00EA2EE9"/>
    <w:rsid w:val="00EE51FA"/>
    <w:rsid w:val="00F3066C"/>
    <w:rsid w:val="00F404DB"/>
    <w:rsid w:val="00F712F0"/>
    <w:rsid w:val="00FD2C6B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E4A8"/>
  <w15:docId w15:val="{C3964005-BC37-4AB1-AE90-6EE4174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7" w:lineRule="auto"/>
      <w:ind w:left="1220" w:right="9" w:hanging="6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609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2" w:lineRule="auto"/>
      <w:ind w:left="605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DC2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DC28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215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85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Bourse</dc:creator>
  <cp:keywords/>
  <cp:lastModifiedBy>mauer sebastien</cp:lastModifiedBy>
  <cp:revision>57</cp:revision>
  <cp:lastPrinted>2021-03-10T13:55:00Z</cp:lastPrinted>
  <dcterms:created xsi:type="dcterms:W3CDTF">2022-02-06T09:57:00Z</dcterms:created>
  <dcterms:modified xsi:type="dcterms:W3CDTF">2022-02-10T12:07:00Z</dcterms:modified>
</cp:coreProperties>
</file>